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A2" w:rsidRPr="00024847" w:rsidRDefault="000E3EA2" w:rsidP="000E3EA2">
      <w:pPr>
        <w:spacing w:after="60"/>
        <w:ind w:right="-50"/>
        <w:jc w:val="right"/>
        <w:rPr>
          <w:b/>
          <w:color w:val="30303C"/>
        </w:rPr>
      </w:pPr>
      <w:r w:rsidRPr="00E33A1B">
        <w:rPr>
          <w:b/>
          <w:color w:val="30303C"/>
          <w:lang w:val="ru-RU"/>
        </w:rPr>
        <w:t>О</w:t>
      </w:r>
      <w:r w:rsidR="00024847">
        <w:rPr>
          <w:b/>
          <w:color w:val="30303C"/>
          <w:lang w:val="ru-RU"/>
        </w:rPr>
        <w:t>ОО «Зеленый Щит»</w:t>
      </w:r>
    </w:p>
    <w:p w:rsidR="000E3EA2" w:rsidRPr="00024847" w:rsidRDefault="000E3EA2" w:rsidP="000E3EA2">
      <w:pPr>
        <w:spacing w:after="60"/>
        <w:ind w:right="-50"/>
        <w:jc w:val="right"/>
        <w:rPr>
          <w:color w:val="30303C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5723BD1" wp14:editId="3A6DA8C7">
            <wp:simplePos x="0" y="0"/>
            <wp:positionH relativeFrom="column">
              <wp:posOffset>-1905</wp:posOffset>
            </wp:positionH>
            <wp:positionV relativeFrom="paragraph">
              <wp:posOffset>113469</wp:posOffset>
            </wp:positionV>
            <wp:extent cx="2940685" cy="641985"/>
            <wp:effectExtent l="0" t="0" r="0" b="5715"/>
            <wp:wrapNone/>
            <wp:docPr id="1" name="Рисунок 1" descr="Описание: C:\Users\Пользователь\Desktop\gre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gree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47" w:rsidRPr="00024847">
        <w:rPr>
          <w:b/>
          <w:color w:val="30303C"/>
          <w:lang w:val="ru-RU"/>
        </w:rPr>
        <w:t>ИНН 3461007959</w:t>
      </w:r>
    </w:p>
    <w:p w:rsidR="00024847" w:rsidRPr="00024847" w:rsidRDefault="000E3EA2" w:rsidP="000E3EA2">
      <w:pPr>
        <w:spacing w:after="60"/>
        <w:ind w:right="-50"/>
        <w:jc w:val="right"/>
        <w:rPr>
          <w:b/>
          <w:color w:val="30303C"/>
          <w:lang w:val="ru-RU"/>
        </w:rPr>
      </w:pPr>
      <w:r w:rsidRPr="00E33A1B">
        <w:rPr>
          <w:color w:val="30303C"/>
          <w:lang w:val="ru-RU"/>
        </w:rPr>
        <w:t xml:space="preserve">Волгоград: </w:t>
      </w:r>
      <w:r w:rsidRPr="00E33A1B">
        <w:rPr>
          <w:b/>
          <w:color w:val="30303C"/>
          <w:lang w:val="ru-RU"/>
        </w:rPr>
        <w:t xml:space="preserve">8-8442-590-090 </w:t>
      </w:r>
    </w:p>
    <w:p w:rsidR="000E3EA2" w:rsidRPr="00E33A1B" w:rsidRDefault="000E3EA2" w:rsidP="000E3EA2">
      <w:pPr>
        <w:spacing w:after="60"/>
        <w:ind w:right="-50"/>
        <w:jc w:val="right"/>
        <w:rPr>
          <w:color w:val="30303C"/>
          <w:lang w:val="ru-RU"/>
        </w:rPr>
      </w:pPr>
      <w:r w:rsidRPr="00E33A1B">
        <w:rPr>
          <w:color w:val="30303C"/>
          <w:lang w:val="ru-RU"/>
        </w:rPr>
        <w:t xml:space="preserve">Москва: </w:t>
      </w:r>
      <w:r w:rsidRPr="00E33A1B">
        <w:rPr>
          <w:b/>
          <w:color w:val="30303C"/>
          <w:lang w:val="ru-RU"/>
        </w:rPr>
        <w:t>8-495-749-90-02</w:t>
      </w:r>
    </w:p>
    <w:p w:rsidR="000E3EA2" w:rsidRPr="00024847" w:rsidRDefault="00024847" w:rsidP="000E3EA2">
      <w:pPr>
        <w:spacing w:after="60"/>
        <w:ind w:right="-50"/>
        <w:jc w:val="right"/>
        <w:rPr>
          <w:b/>
          <w:color w:val="30303C"/>
          <w:u w:val="single"/>
        </w:rPr>
      </w:pPr>
      <w:hyperlink r:id="rId10" w:history="1">
        <w:r w:rsidRPr="00024847">
          <w:rPr>
            <w:b/>
            <w:color w:val="30303C"/>
            <w:u w:val="single"/>
          </w:rPr>
          <w:t>info@green-armor.ru</w:t>
        </w:r>
      </w:hyperlink>
    </w:p>
    <w:p w:rsidR="000E3EA2" w:rsidRPr="00E33A1B" w:rsidRDefault="000E3EA2" w:rsidP="000E3EA2">
      <w:pPr>
        <w:spacing w:after="60"/>
        <w:ind w:right="-50"/>
        <w:jc w:val="right"/>
        <w:rPr>
          <w:rFonts w:ascii="Arno Pro" w:hAnsi="Arno Pro"/>
          <w:color w:val="30303C"/>
          <w:lang w:val="ru-RU"/>
        </w:rPr>
      </w:pPr>
      <w:r w:rsidRPr="00E33A1B">
        <w:rPr>
          <w:color w:val="30303C"/>
          <w:lang w:val="ru-RU"/>
        </w:rPr>
        <w:t xml:space="preserve"> </w:t>
      </w:r>
      <w:r w:rsidRPr="006343B2">
        <w:rPr>
          <w:b/>
          <w:color w:val="30303C"/>
        </w:rPr>
        <w:t>www</w:t>
      </w:r>
      <w:r w:rsidRPr="00E33A1B">
        <w:rPr>
          <w:b/>
          <w:color w:val="30303C"/>
          <w:lang w:val="ru-RU"/>
        </w:rPr>
        <w:t>.</w:t>
      </w:r>
      <w:r w:rsidRPr="006343B2">
        <w:rPr>
          <w:b/>
          <w:color w:val="30303C"/>
        </w:rPr>
        <w:t>green</w:t>
      </w:r>
      <w:r w:rsidRPr="00E33A1B">
        <w:rPr>
          <w:b/>
          <w:color w:val="30303C"/>
          <w:lang w:val="ru-RU"/>
        </w:rPr>
        <w:t>-</w:t>
      </w:r>
      <w:r w:rsidRPr="006343B2">
        <w:rPr>
          <w:b/>
          <w:color w:val="30303C"/>
        </w:rPr>
        <w:t>armor</w:t>
      </w:r>
      <w:r w:rsidRPr="00E33A1B">
        <w:rPr>
          <w:b/>
          <w:color w:val="30303C"/>
          <w:lang w:val="ru-RU"/>
        </w:rPr>
        <w:t>.</w:t>
      </w:r>
      <w:proofErr w:type="spellStart"/>
      <w:r w:rsidRPr="006343B2">
        <w:rPr>
          <w:b/>
          <w:color w:val="30303C"/>
        </w:rPr>
        <w:t>ru</w:t>
      </w:r>
      <w:proofErr w:type="spellEnd"/>
      <w:r w:rsidRPr="00E33A1B">
        <w:rPr>
          <w:rFonts w:ascii="Arno Pro" w:hAnsi="Arno Pro"/>
          <w:color w:val="30303C"/>
          <w:lang w:val="ru-RU"/>
        </w:rPr>
        <w:t xml:space="preserve"> </w:t>
      </w:r>
    </w:p>
    <w:p w:rsidR="000E3EA2" w:rsidRDefault="000E3EA2" w:rsidP="000E3EA2">
      <w:pPr>
        <w:pStyle w:val="Default"/>
        <w:ind w:left="567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color w:val="30303C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2815A" wp14:editId="00790D66">
                <wp:simplePos x="0" y="0"/>
                <wp:positionH relativeFrom="column">
                  <wp:posOffset>-49242</wp:posOffset>
                </wp:positionH>
                <wp:positionV relativeFrom="paragraph">
                  <wp:posOffset>64770</wp:posOffset>
                </wp:positionV>
                <wp:extent cx="6740109" cy="0"/>
                <wp:effectExtent l="0" t="19050" r="38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10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AAE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3.9pt;margin-top:5.1pt;width:53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" strokecolor="#1aae6d" strokeweight="2.25pt"/>
            </w:pict>
          </mc:Fallback>
        </mc:AlternateContent>
      </w:r>
    </w:p>
    <w:p w:rsidR="000E3EA2" w:rsidRDefault="000E3EA2" w:rsidP="000E3EA2">
      <w:pPr>
        <w:pStyle w:val="Default"/>
        <w:ind w:left="567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423BB" wp14:editId="5A8B9606">
                <wp:simplePos x="0" y="0"/>
                <wp:positionH relativeFrom="column">
                  <wp:posOffset>879366</wp:posOffset>
                </wp:positionH>
                <wp:positionV relativeFrom="paragraph">
                  <wp:posOffset>25400</wp:posOffset>
                </wp:positionV>
                <wp:extent cx="5339255" cy="245745"/>
                <wp:effectExtent l="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255" cy="245745"/>
                        </a:xfrm>
                        <a:prstGeom prst="rect">
                          <a:avLst/>
                        </a:prstGeom>
                        <a:solidFill>
                          <a:srgbClr val="1AA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EA2" w:rsidRPr="00A376AD" w:rsidRDefault="000E3EA2" w:rsidP="000E3EA2">
                            <w:pPr>
                              <w:jc w:val="center"/>
                              <w:rPr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КОММЕРЧЕСКОЕ ПРЕДЛОЖЕНИЕ ПО ОБУЧЕНИЮ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9.25pt;margin-top:2pt;width:420.4pt;height: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" fillcolor="#1aae6d" stroked="f">
                <v:textbox>
                  <w:txbxContent>
                    <w:p w:rsidR="000E3EA2" w:rsidRPr="00A376AD" w:rsidRDefault="000E3EA2" w:rsidP="000E3EA2">
                      <w:pPr>
                        <w:jc w:val="center"/>
                        <w:rPr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КОММЕРЧЕСКОЕ ПРЕДЛОЖЕНИЕ ПО ОБУЧЕНИЮ ПЕРСОНАЛА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</w:t>
      </w:r>
    </w:p>
    <w:p w:rsidR="000E3EA2" w:rsidRDefault="000E3EA2" w:rsidP="000E3EA2">
      <w:pPr>
        <w:pStyle w:val="Default"/>
        <w:ind w:left="567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8C15E9" w:rsidRPr="00594E3B" w:rsidRDefault="000E3EA2" w:rsidP="00D379D4">
      <w:pPr>
        <w:pStyle w:val="a3"/>
        <w:ind w:right="-50" w:firstLine="284"/>
        <w:jc w:val="both"/>
        <w:rPr>
          <w:lang w:val="ru-RU"/>
        </w:rPr>
      </w:pPr>
      <w:r>
        <w:rPr>
          <w:lang w:val="ru-RU"/>
        </w:rPr>
        <w:t>«Зеленый Щит»</w:t>
      </w:r>
      <w:r w:rsidR="008C15E9" w:rsidRPr="00594E3B">
        <w:rPr>
          <w:lang w:val="ru-RU"/>
        </w:rPr>
        <w:t xml:space="preserve"> проводит обучение различным специалистам по проектированию, монтажу, пуско-наладке, эксплуатации, техническому</w:t>
      </w:r>
      <w:bookmarkStart w:id="0" w:name="_GoBack"/>
      <w:bookmarkEnd w:id="0"/>
      <w:r w:rsidR="008C15E9" w:rsidRPr="00594E3B">
        <w:rPr>
          <w:lang w:val="ru-RU"/>
        </w:rPr>
        <w:t xml:space="preserve"> обслуживанию интегрированных (комплексных) систем безопасности, а так же специалистов экологической</w:t>
      </w:r>
      <w:r w:rsidR="008C15E9" w:rsidRPr="00594E3B">
        <w:rPr>
          <w:spacing w:val="-21"/>
          <w:lang w:val="ru-RU"/>
        </w:rPr>
        <w:t xml:space="preserve"> </w:t>
      </w:r>
      <w:r w:rsidR="008C15E9" w:rsidRPr="00594E3B">
        <w:rPr>
          <w:lang w:val="ru-RU"/>
        </w:rPr>
        <w:t>безопасности.</w:t>
      </w:r>
    </w:p>
    <w:p w:rsidR="007C33A6" w:rsidRDefault="008C15E9" w:rsidP="007C33A6">
      <w:pPr>
        <w:pStyle w:val="a3"/>
        <w:spacing w:line="242" w:lineRule="auto"/>
        <w:ind w:right="-50" w:firstLine="284"/>
        <w:jc w:val="both"/>
        <w:rPr>
          <w:lang w:val="ru-RU"/>
        </w:rPr>
      </w:pPr>
      <w:r w:rsidRPr="00594E3B">
        <w:rPr>
          <w:lang w:val="ru-RU"/>
        </w:rPr>
        <w:t xml:space="preserve">Проводим обучение совместно </w:t>
      </w:r>
      <w:r>
        <w:rPr>
          <w:lang w:val="ru-RU"/>
        </w:rPr>
        <w:t>со своими партнерами – учебными негосударственными учреждениями профессионального и дополнительного образования.</w:t>
      </w:r>
    </w:p>
    <w:p w:rsidR="008C15E9" w:rsidRPr="007C33A6" w:rsidRDefault="008C15E9" w:rsidP="007C33A6">
      <w:pPr>
        <w:pStyle w:val="a3"/>
        <w:spacing w:line="242" w:lineRule="auto"/>
        <w:ind w:right="-50" w:firstLine="284"/>
        <w:jc w:val="both"/>
        <w:rPr>
          <w:lang w:val="ru-RU"/>
        </w:rPr>
      </w:pPr>
      <w:r w:rsidRPr="00951421">
        <w:rPr>
          <w:b/>
          <w:lang w:val="ru-RU"/>
        </w:rPr>
        <w:t xml:space="preserve">Форма обучения - заочная с применением дистанционной технологии </w:t>
      </w:r>
      <w:r>
        <w:rPr>
          <w:b/>
          <w:lang w:val="ru-RU"/>
        </w:rPr>
        <w:t>обучения.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406"/>
        <w:gridCol w:w="5142"/>
      </w:tblGrid>
      <w:tr w:rsidR="008C15E9" w:rsidTr="00535DF6"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6E30A0" w:rsidRDefault="008C15E9" w:rsidP="0049131D">
            <w:pPr>
              <w:pStyle w:val="a3"/>
              <w:spacing w:line="242" w:lineRule="auto"/>
              <w:ind w:right="544"/>
              <w:jc w:val="center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lang w:val="ru-RU"/>
              </w:rPr>
              <w:t>СВАРКА И ГАЗОРЕЗКА</w:t>
            </w:r>
          </w:p>
        </w:tc>
      </w:tr>
      <w:tr w:rsidR="008C15E9" w:rsidTr="00535DF6">
        <w:tc>
          <w:tcPr>
            <w:tcW w:w="5406" w:type="dxa"/>
          </w:tcPr>
          <w:p w:rsidR="008C15E9" w:rsidRDefault="008C15E9" w:rsidP="0049131D">
            <w:pPr>
              <w:pStyle w:val="a3"/>
              <w:spacing w:line="242" w:lineRule="auto"/>
              <w:ind w:right="544"/>
              <w:rPr>
                <w:b/>
                <w:lang w:val="ru-RU"/>
              </w:rPr>
            </w:pPr>
            <w:r>
              <w:rPr>
                <w:bCs/>
                <w:color w:val="000000" w:themeColor="text1"/>
                <w:lang w:val="ru-RU" w:eastAsia="ru-RU"/>
              </w:rPr>
              <w:t>Э</w:t>
            </w:r>
            <w:proofErr w:type="spellStart"/>
            <w:r w:rsidRPr="00ED57B1">
              <w:rPr>
                <w:bCs/>
                <w:color w:val="000000" w:themeColor="text1"/>
                <w:lang w:eastAsia="ru-RU"/>
              </w:rPr>
              <w:t>лектросварщики</w:t>
            </w:r>
            <w:proofErr w:type="spellEnd"/>
          </w:p>
        </w:tc>
        <w:tc>
          <w:tcPr>
            <w:tcW w:w="5142" w:type="dxa"/>
          </w:tcPr>
          <w:p w:rsidR="008C15E9" w:rsidRPr="006E30A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Газорезчики</w:t>
            </w:r>
            <w:proofErr w:type="spellEnd"/>
          </w:p>
        </w:tc>
      </w:tr>
      <w:tr w:rsidR="008C15E9" w:rsidTr="00535DF6">
        <w:tc>
          <w:tcPr>
            <w:tcW w:w="5406" w:type="dxa"/>
          </w:tcPr>
          <w:p w:rsidR="008C15E9" w:rsidRDefault="008C15E9" w:rsidP="0049131D">
            <w:pPr>
              <w:pStyle w:val="a3"/>
              <w:spacing w:line="242" w:lineRule="auto"/>
              <w:ind w:right="544"/>
              <w:rPr>
                <w:b/>
                <w:lang w:val="ru-RU"/>
              </w:rPr>
            </w:pPr>
            <w:r>
              <w:rPr>
                <w:bCs/>
                <w:color w:val="000000" w:themeColor="text1"/>
                <w:lang w:val="ru-RU" w:eastAsia="ru-RU"/>
              </w:rPr>
              <w:t>Г</w:t>
            </w:r>
            <w:proofErr w:type="spellStart"/>
            <w:r w:rsidRPr="00ED57B1">
              <w:rPr>
                <w:bCs/>
                <w:color w:val="000000" w:themeColor="text1"/>
                <w:lang w:eastAsia="ru-RU"/>
              </w:rPr>
              <w:t>азосварщики</w:t>
            </w:r>
            <w:proofErr w:type="spellEnd"/>
          </w:p>
        </w:tc>
        <w:tc>
          <w:tcPr>
            <w:tcW w:w="5142" w:type="dxa"/>
          </w:tcPr>
          <w:p w:rsidR="008C15E9" w:rsidRPr="006E30A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сварочных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работ</w:t>
            </w:r>
            <w:proofErr w:type="spellEnd"/>
          </w:p>
        </w:tc>
      </w:tr>
      <w:tr w:rsidR="008C15E9" w:rsidTr="00535DF6">
        <w:trPr>
          <w:trHeight w:val="311"/>
        </w:trPr>
        <w:tc>
          <w:tcPr>
            <w:tcW w:w="5406" w:type="dxa"/>
          </w:tcPr>
          <w:p w:rsidR="008C15E9" w:rsidRPr="006E30A0" w:rsidRDefault="008C15E9" w:rsidP="0049131D">
            <w:pPr>
              <w:widowControl/>
              <w:shd w:val="clear" w:color="auto" w:fill="FFFFFF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лектрогазосварщики</w:t>
            </w:r>
            <w:proofErr w:type="spellEnd"/>
          </w:p>
        </w:tc>
        <w:tc>
          <w:tcPr>
            <w:tcW w:w="5142" w:type="dxa"/>
          </w:tcPr>
          <w:p w:rsidR="008C15E9" w:rsidRPr="006E30A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Испытатель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/наполнитель</w:t>
            </w:r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баллонов</w:t>
            </w:r>
            <w:proofErr w:type="spellEnd"/>
          </w:p>
        </w:tc>
      </w:tr>
      <w:tr w:rsidR="008C15E9" w:rsidTr="00535DF6"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256C05" w:rsidRDefault="008C15E9" w:rsidP="0049131D">
            <w:pPr>
              <w:pStyle w:val="a3"/>
              <w:spacing w:line="242" w:lineRule="auto"/>
              <w:ind w:right="544"/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256C05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ОБЪЕКТЫ КОТЛОНАДЗОРА</w:t>
            </w:r>
          </w:p>
        </w:tc>
      </w:tr>
      <w:tr w:rsidR="008C15E9" w:rsidRPr="00024847" w:rsidTr="00535DF6">
        <w:tc>
          <w:tcPr>
            <w:tcW w:w="5406" w:type="dxa"/>
          </w:tcPr>
          <w:p w:rsidR="008C15E9" w:rsidRDefault="008C15E9" w:rsidP="0049131D">
            <w:pPr>
              <w:pStyle w:val="a3"/>
              <w:spacing w:line="242" w:lineRule="auto"/>
              <w:ind w:right="-48"/>
              <w:rPr>
                <w:b/>
                <w:lang w:val="ru-RU"/>
              </w:rPr>
            </w:pPr>
            <w:r w:rsidRPr="00256C05">
              <w:rPr>
                <w:bCs/>
                <w:color w:val="000000" w:themeColor="text1"/>
                <w:lang w:val="ru-RU" w:eastAsia="ru-RU"/>
              </w:rPr>
              <w:t>Оператор по эксплуатации трубопроводов пара и горячей воды</w:t>
            </w:r>
          </w:p>
        </w:tc>
        <w:tc>
          <w:tcPr>
            <w:tcW w:w="5142" w:type="dxa"/>
          </w:tcPr>
          <w:p w:rsidR="008C15E9" w:rsidRPr="00256C05" w:rsidRDefault="008C15E9" w:rsidP="0049131D">
            <w:pPr>
              <w:pStyle w:val="a3"/>
              <w:spacing w:line="242" w:lineRule="auto"/>
              <w:ind w:right="-108"/>
              <w:rPr>
                <w:b/>
                <w:lang w:val="ru-RU"/>
              </w:rPr>
            </w:pPr>
            <w:r w:rsidRPr="00256C05">
              <w:rPr>
                <w:bCs/>
                <w:color w:val="000000" w:themeColor="text1"/>
                <w:lang w:val="ru-RU" w:eastAsia="ru-RU"/>
              </w:rPr>
              <w:t>Оператор газового оборудования котельных установок</w:t>
            </w:r>
          </w:p>
        </w:tc>
      </w:tr>
      <w:tr w:rsidR="008C15E9" w:rsidRPr="00024847" w:rsidTr="00535DF6">
        <w:trPr>
          <w:trHeight w:val="257"/>
        </w:trPr>
        <w:tc>
          <w:tcPr>
            <w:tcW w:w="5406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56C0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по обслуживанию тепловых сетей</w:t>
            </w:r>
          </w:p>
        </w:tc>
        <w:tc>
          <w:tcPr>
            <w:tcW w:w="5142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 w:right="-192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56C0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Рабочий печей, работающих на природном газе</w:t>
            </w:r>
          </w:p>
        </w:tc>
      </w:tr>
      <w:tr w:rsidR="008C15E9" w:rsidTr="00535DF6">
        <w:tc>
          <w:tcPr>
            <w:tcW w:w="5406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56C0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Оператор по сосудам, работающим под давлением</w:t>
            </w:r>
          </w:p>
        </w:tc>
        <w:tc>
          <w:tcPr>
            <w:tcW w:w="5142" w:type="dxa"/>
          </w:tcPr>
          <w:p w:rsidR="008C15E9" w:rsidRDefault="008C15E9" w:rsidP="0049131D">
            <w:pPr>
              <w:pStyle w:val="a3"/>
              <w:spacing w:line="242" w:lineRule="auto"/>
              <w:ind w:right="544"/>
              <w:rPr>
                <w:b/>
                <w:lang w:val="ru-RU"/>
              </w:rPr>
            </w:pPr>
            <w:r w:rsidRPr="00256C05">
              <w:rPr>
                <w:bCs/>
                <w:color w:val="000000" w:themeColor="text1"/>
                <w:lang w:val="ru-RU" w:eastAsia="ru-RU"/>
              </w:rPr>
              <w:t>Оператор котельной</w:t>
            </w:r>
          </w:p>
        </w:tc>
      </w:tr>
      <w:tr w:rsidR="008C15E9" w:rsidTr="00535DF6">
        <w:tc>
          <w:tcPr>
            <w:tcW w:w="5406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компрессорных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установок</w:t>
            </w:r>
            <w:proofErr w:type="spellEnd"/>
          </w:p>
        </w:tc>
        <w:tc>
          <w:tcPr>
            <w:tcW w:w="5142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теплового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пункта</w:t>
            </w:r>
            <w:proofErr w:type="spellEnd"/>
          </w:p>
        </w:tc>
      </w:tr>
      <w:tr w:rsidR="008C15E9" w:rsidRPr="00024847" w:rsidTr="00535DF6">
        <w:tc>
          <w:tcPr>
            <w:tcW w:w="5406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56C0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Слесарь-ремонтник по обслуживанию и ремонту котельного оборудования</w:t>
            </w:r>
          </w:p>
        </w:tc>
        <w:tc>
          <w:tcPr>
            <w:tcW w:w="5142" w:type="dxa"/>
          </w:tcPr>
          <w:p w:rsidR="008C15E9" w:rsidRPr="00256C0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256C0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по ремонту оборудования тепловых сетей</w:t>
            </w:r>
          </w:p>
        </w:tc>
      </w:tr>
      <w:tr w:rsidR="000E3EA2" w:rsidTr="00535DF6">
        <w:tc>
          <w:tcPr>
            <w:tcW w:w="10548" w:type="dxa"/>
            <w:gridSpan w:val="2"/>
            <w:shd w:val="clear" w:color="auto" w:fill="D9D9D9" w:themeFill="background1" w:themeFillShade="D9"/>
          </w:tcPr>
          <w:p w:rsidR="000E3EA2" w:rsidRPr="000E3EA2" w:rsidRDefault="000E3EA2" w:rsidP="000E3EA2">
            <w:pPr>
              <w:pStyle w:val="a3"/>
              <w:spacing w:line="242" w:lineRule="auto"/>
              <w:ind w:right="544"/>
              <w:jc w:val="center"/>
              <w:rPr>
                <w:b/>
              </w:rPr>
            </w:pPr>
            <w:r w:rsidRPr="000E3EA2">
              <w:rPr>
                <w:b/>
              </w:rPr>
              <w:t>III.СТРОИТЕЛЬНАЯ ТЕХНИКА</w:t>
            </w:r>
          </w:p>
        </w:tc>
      </w:tr>
      <w:tr w:rsidR="008C15E9" w:rsidRPr="00024847" w:rsidTr="00535DF6"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193B8C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193B8C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по грузозахватным приспособлениям и по такелажу</w:t>
            </w:r>
          </w:p>
        </w:tc>
      </w:tr>
      <w:tr w:rsidR="008C15E9" w:rsidTr="00535DF6"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Такела</w:t>
            </w: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жник</w:t>
            </w:r>
            <w:proofErr w:type="spellEnd"/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крана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автомобильного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Tr="00535DF6"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башенного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крана</w:t>
            </w:r>
            <w:proofErr w:type="spellEnd"/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строительного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подъемника</w:t>
            </w:r>
            <w:proofErr w:type="spellEnd"/>
          </w:p>
        </w:tc>
      </w:tr>
      <w:tr w:rsidR="008C15E9" w:rsidTr="00535DF6"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подъемника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вышки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трубоукладчика</w:t>
            </w:r>
            <w:proofErr w:type="spellEnd"/>
          </w:p>
        </w:tc>
      </w:tr>
      <w:tr w:rsidR="008C15E9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Стропальщик</w:t>
            </w:r>
            <w:proofErr w:type="spellEnd"/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автогрейдера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бульдозера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копра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укладчика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асфальтобетона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двигателей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внутреннего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сгорания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024847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193B8C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Машинист бурильно-крановой самоходной машины </w:t>
            </w:r>
          </w:p>
        </w:tc>
        <w:tc>
          <w:tcPr>
            <w:tcW w:w="5142" w:type="dxa"/>
          </w:tcPr>
          <w:p w:rsidR="007C33A6" w:rsidRPr="00193B8C" w:rsidRDefault="007C33A6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Электромонтер по обслуживанию </w:t>
            </w:r>
            <w:r w:rsidRPr="00193B8C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грузоподъемных кранов</w:t>
            </w:r>
          </w:p>
        </w:tc>
      </w:tr>
      <w:tr w:rsidR="008C15E9" w:rsidRPr="00193B8C" w:rsidTr="00535DF6">
        <w:trPr>
          <w:trHeight w:val="240"/>
        </w:trPr>
        <w:tc>
          <w:tcPr>
            <w:tcW w:w="5406" w:type="dxa"/>
          </w:tcPr>
          <w:p w:rsidR="008C15E9" w:rsidRPr="007C33A6" w:rsidRDefault="007C33A6" w:rsidP="007C33A6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193B8C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Монтажник строительных машин и механизмов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 w:right="-108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ашинист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автовышки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193B8C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автогидроподъемника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компрессоров</w:t>
            </w:r>
            <w:proofErr w:type="spellEnd"/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Копровщик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 w:right="-165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люльки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строительного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подъемника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люльки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подъемника-вышки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манипулятора</w:t>
            </w:r>
            <w:proofErr w:type="spellEnd"/>
          </w:p>
        </w:tc>
        <w:tc>
          <w:tcPr>
            <w:tcW w:w="5142" w:type="dxa"/>
          </w:tcPr>
          <w:p w:rsidR="008C15E9" w:rsidRPr="00193B8C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Электромеханик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строительного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подъемника</w:t>
            </w:r>
            <w:proofErr w:type="spellEnd"/>
          </w:p>
        </w:tc>
      </w:tr>
      <w:tr w:rsidR="008C15E9" w:rsidRPr="000E3EA2" w:rsidTr="00535DF6">
        <w:trPr>
          <w:trHeight w:val="24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0E3EA2" w:rsidRDefault="008C15E9" w:rsidP="000E3EA2">
            <w:pPr>
              <w:pStyle w:val="a3"/>
              <w:spacing w:line="242" w:lineRule="auto"/>
              <w:ind w:right="544"/>
              <w:jc w:val="center"/>
              <w:rPr>
                <w:b/>
              </w:rPr>
            </w:pPr>
            <w:r w:rsidRPr="000E3EA2">
              <w:rPr>
                <w:b/>
              </w:rPr>
              <w:t>IV.СТРОИТЕЛЬНЫЕ ПРОФЕССИИ</w:t>
            </w:r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3C36D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Кровельщик по рулонным/</w:t>
            </w: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стальным</w:t>
            </w:r>
            <w:r w:rsidRPr="003C36D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кровлям</w:t>
            </w:r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стальных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конструкций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железобетонных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конструкций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строительных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лесов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Слесарь-сантехник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Слесарь-инструментальщик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Слесарь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сборке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металлоконструкций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деревообрабатывающих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станков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Бетонщик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Арматурщик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Асфальтобетонщик</w:t>
            </w:r>
            <w:proofErr w:type="spellEnd"/>
          </w:p>
        </w:tc>
      </w:tr>
      <w:tr w:rsidR="008C15E9" w:rsidRPr="00193B8C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Изолировщик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термоизоляции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Изолировщик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труб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линии</w:t>
            </w:r>
            <w:proofErr w:type="spellEnd"/>
          </w:p>
        </w:tc>
      </w:tr>
      <w:tr w:rsidR="008C15E9" w:rsidRPr="003C36D0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Облицовщик-плиточник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Столяр</w:t>
            </w:r>
            <w:proofErr w:type="spellEnd"/>
          </w:p>
        </w:tc>
      </w:tr>
      <w:tr w:rsidR="008C15E9" w:rsidRPr="003C36D0" w:rsidTr="00535DF6">
        <w:trPr>
          <w:trHeight w:val="26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Водитель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погрузчика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Изолировщик-пленочник</w:t>
            </w:r>
            <w:proofErr w:type="spellEnd"/>
          </w:p>
        </w:tc>
      </w:tr>
      <w:tr w:rsidR="008C15E9" w:rsidRPr="003C36D0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Маляр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(строительный)</w:t>
            </w:r>
          </w:p>
        </w:tc>
      </w:tr>
      <w:tr w:rsidR="008C15E9" w:rsidRPr="003C36D0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Пескоструйщик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Рамщик</w:t>
            </w:r>
            <w:proofErr w:type="spellEnd"/>
          </w:p>
        </w:tc>
      </w:tr>
      <w:tr w:rsidR="008C15E9" w:rsidRPr="003C36D0" w:rsidTr="00535DF6">
        <w:trPr>
          <w:trHeight w:val="249"/>
        </w:trPr>
        <w:tc>
          <w:tcPr>
            <w:tcW w:w="5406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Штукатур</w:t>
            </w:r>
            <w:proofErr w:type="spellEnd"/>
          </w:p>
        </w:tc>
        <w:tc>
          <w:tcPr>
            <w:tcW w:w="5142" w:type="dxa"/>
          </w:tcPr>
          <w:p w:rsidR="008C15E9" w:rsidRPr="003C36D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Трубопроводчик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линейный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0E3EA2" w:rsidRDefault="008C15E9" w:rsidP="000E3EA2">
            <w:pPr>
              <w:pStyle w:val="a3"/>
              <w:spacing w:line="242" w:lineRule="auto"/>
              <w:ind w:right="544"/>
              <w:jc w:val="center"/>
              <w:rPr>
                <w:b/>
              </w:rPr>
            </w:pPr>
            <w:r w:rsidRPr="000E3EA2">
              <w:rPr>
                <w:b/>
              </w:rPr>
              <w:t>V. НЕФТЯНАЯ ПРОМЫШЛЕННОСТЬ</w:t>
            </w:r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BC5E25" w:rsidRDefault="007C33A6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Бурильщик эксплуатационного и </w:t>
            </w:r>
            <w:r w:rsidR="008C15E9" w:rsidRPr="00BC5E25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разведочного бурения скважин на нефть и газ</w:t>
            </w:r>
          </w:p>
        </w:tc>
        <w:tc>
          <w:tcPr>
            <w:tcW w:w="5142" w:type="dxa"/>
          </w:tcPr>
          <w:p w:rsidR="008C15E9" w:rsidRPr="00BC5E25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нефтепродуктоперекачивающей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BC5E2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Бурильщик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капитального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ремонта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скважин</w:t>
            </w:r>
            <w:proofErr w:type="spellEnd"/>
          </w:p>
        </w:tc>
        <w:tc>
          <w:tcPr>
            <w:tcW w:w="5142" w:type="dxa"/>
          </w:tcPr>
          <w:p w:rsidR="008C15E9" w:rsidRPr="00BC5E25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2C03F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03F8">
              <w:rPr>
                <w:bCs/>
                <w:color w:val="000000" w:themeColor="text1"/>
                <w:sz w:val="24"/>
                <w:szCs w:val="24"/>
                <w:lang w:eastAsia="ru-RU"/>
              </w:rPr>
              <w:t>сварщик</w:t>
            </w:r>
            <w:proofErr w:type="spellEnd"/>
            <w:r w:rsidRPr="002C03F8">
              <w:rPr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2C03F8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2C03F8">
              <w:rPr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C15E9" w:rsidRPr="00024847" w:rsidTr="00535DF6">
        <w:trPr>
          <w:trHeight w:val="249"/>
        </w:trPr>
        <w:tc>
          <w:tcPr>
            <w:tcW w:w="5406" w:type="dxa"/>
          </w:tcPr>
          <w:p w:rsidR="008C15E9" w:rsidRPr="00BC5E25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Приготовитель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бурового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раствора</w:t>
            </w:r>
            <w:proofErr w:type="spellEnd"/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right="-108" w:hanging="828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по ремонту технологических установок</w:t>
            </w:r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Машинист буровых установок на нефть и газ</w:t>
            </w:r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компрессорных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установок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передвижного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компрессора</w:t>
            </w:r>
            <w:proofErr w:type="spellEnd"/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насосов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трубопроводов</w:t>
            </w:r>
            <w:proofErr w:type="spellEnd"/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заправочных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станций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Оператор по добыче нефти и газа </w:t>
            </w:r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исследованию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скважин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D97C20" w:rsidRDefault="007C33A6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Оператор </w:t>
            </w:r>
            <w:r w:rsidR="008C15E9"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по подготовке скважин к капитальному и подземному ремонтам</w:t>
            </w:r>
          </w:p>
        </w:tc>
        <w:tc>
          <w:tcPr>
            <w:tcW w:w="5142" w:type="dxa"/>
          </w:tcPr>
          <w:p w:rsidR="008C15E9" w:rsidRPr="00ED57B1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установок</w:t>
            </w:r>
            <w:proofErr w:type="spellEnd"/>
          </w:p>
          <w:p w:rsidR="008C15E9" w:rsidRPr="002C03F8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C15E9" w:rsidRPr="00024847" w:rsidTr="00535DF6">
        <w:trPr>
          <w:trHeight w:val="249"/>
        </w:trPr>
        <w:tc>
          <w:tcPr>
            <w:tcW w:w="5406" w:type="dxa"/>
          </w:tcPr>
          <w:p w:rsidR="008C15E9" w:rsidRPr="002C03F8" w:rsidRDefault="007C33A6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Машинист агрегатов по </w:t>
            </w:r>
            <w:r w:rsidR="008C15E9"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обслуживанию нефтегазопромыслового оборудования</w:t>
            </w:r>
          </w:p>
        </w:tc>
        <w:tc>
          <w:tcPr>
            <w:tcW w:w="5142" w:type="dxa"/>
          </w:tcPr>
          <w:p w:rsidR="008C15E9" w:rsidRPr="00D97C20" w:rsidRDefault="008C15E9" w:rsidP="0049131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828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97C20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Слесарь-ремонтник по ремонту нефтепромыслового оборудования</w:t>
            </w:r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52359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Каротажник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52359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газораздаточной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024847" w:rsidTr="00535DF6">
        <w:trPr>
          <w:trHeight w:val="24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7A0754" w:rsidRDefault="008C15E9" w:rsidP="000E3EA2">
            <w:pPr>
              <w:pStyle w:val="a3"/>
              <w:spacing w:line="242" w:lineRule="auto"/>
              <w:ind w:right="544"/>
              <w:jc w:val="center"/>
              <w:rPr>
                <w:b/>
                <w:lang w:val="ru-RU"/>
              </w:rPr>
            </w:pPr>
            <w:r w:rsidRPr="000E3EA2">
              <w:rPr>
                <w:b/>
              </w:rPr>
              <w:t>VI</w:t>
            </w:r>
            <w:r w:rsidRPr="007A0754">
              <w:rPr>
                <w:b/>
                <w:lang w:val="ru-RU"/>
              </w:rPr>
              <w:t>. ПРОФЕСИИ СВЯЗАННЫЕ С МЕТАЛЛООБРАБОТКОЙ</w:t>
            </w:r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Долбежник</w:t>
            </w:r>
            <w:proofErr w:type="spellEnd"/>
          </w:p>
        </w:tc>
        <w:tc>
          <w:tcPr>
            <w:tcW w:w="5142" w:type="dxa"/>
          </w:tcPr>
          <w:p w:rsidR="008C15E9" w:rsidRPr="003C299F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Жестянщик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3C299F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Заточник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Зуборезчик</w:t>
            </w:r>
            <w:proofErr w:type="spellEnd"/>
          </w:p>
        </w:tc>
      </w:tr>
      <w:tr w:rsidR="008C15E9" w:rsidRPr="00024847" w:rsidTr="00535DF6">
        <w:trPr>
          <w:trHeight w:val="264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 w:right="-59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3C299F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Машинист на молотах, прессах и манипуляторах</w:t>
            </w:r>
          </w:p>
        </w:tc>
        <w:tc>
          <w:tcPr>
            <w:tcW w:w="5142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Прессовщик лома и отходов металла </w:t>
            </w:r>
          </w:p>
        </w:tc>
      </w:tr>
      <w:tr w:rsidR="008C15E9" w:rsidRPr="00024847" w:rsidTr="00535DF6">
        <w:trPr>
          <w:trHeight w:val="249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Паяльщик</w:t>
            </w:r>
            <w:proofErr w:type="spellEnd"/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3C299F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Резчик металла на ножницах и прессах</w:t>
            </w:r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3C299F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3C299F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Резчик на пилах, ножовках и станках</w:t>
            </w:r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Сверловщик</w:t>
            </w:r>
            <w:proofErr w:type="spellEnd"/>
          </w:p>
        </w:tc>
      </w:tr>
      <w:tr w:rsidR="008C15E9" w:rsidRPr="002C03F8" w:rsidTr="00535DF6">
        <w:trPr>
          <w:trHeight w:val="267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Термист</w:t>
            </w:r>
            <w:proofErr w:type="spellEnd"/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Токарь</w:t>
            </w:r>
            <w:proofErr w:type="spellEnd"/>
          </w:p>
        </w:tc>
      </w:tr>
      <w:tr w:rsidR="008C15E9" w:rsidRPr="002C03F8" w:rsidTr="00535DF6">
        <w:trPr>
          <w:trHeight w:val="249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Фрезеровщик</w:t>
            </w:r>
            <w:proofErr w:type="spellEnd"/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Шлифовальщик</w:t>
            </w:r>
            <w:proofErr w:type="spellEnd"/>
          </w:p>
        </w:tc>
      </w:tr>
      <w:tr w:rsidR="008C15E9" w:rsidRPr="00024847" w:rsidTr="00535DF6">
        <w:trPr>
          <w:trHeight w:val="24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7A0754" w:rsidRDefault="008C15E9" w:rsidP="000E3EA2">
            <w:pPr>
              <w:pStyle w:val="a3"/>
              <w:spacing w:line="242" w:lineRule="auto"/>
              <w:ind w:right="544"/>
              <w:jc w:val="center"/>
              <w:rPr>
                <w:b/>
                <w:lang w:val="ru-RU"/>
              </w:rPr>
            </w:pPr>
            <w:r w:rsidRPr="000E3EA2">
              <w:rPr>
                <w:b/>
              </w:rPr>
              <w:t>VII</w:t>
            </w:r>
            <w:r w:rsidRPr="007A0754">
              <w:rPr>
                <w:b/>
                <w:lang w:val="ru-RU"/>
              </w:rPr>
              <w:t>. ЭЛЕКТРООБОРУДОВАНИЕ И ЕГО ОБСЛУЖИВАНИЕ</w:t>
            </w:r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Электромонтер по ремонту и обслуживанию </w:t>
            </w:r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Кабельщик-спайщик</w:t>
            </w:r>
            <w:proofErr w:type="spellEnd"/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связи-антенщик</w:t>
            </w:r>
            <w:proofErr w:type="spellEnd"/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Слесарь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proofErr w:type="spellEnd"/>
          </w:p>
        </w:tc>
      </w:tr>
      <w:tr w:rsidR="008C15E9" w:rsidRPr="00024847" w:rsidTr="00535DF6">
        <w:trPr>
          <w:trHeight w:val="251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5142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Электромонтажник по силовым сетям и электрооборудованию</w:t>
            </w:r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Электромонтажник-наладчик</w:t>
            </w:r>
            <w:proofErr w:type="spellEnd"/>
          </w:p>
        </w:tc>
        <w:tc>
          <w:tcPr>
            <w:tcW w:w="5142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Электросварщик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ручной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сварки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024847" w:rsidTr="00535DF6">
        <w:trPr>
          <w:trHeight w:val="251"/>
        </w:trPr>
        <w:tc>
          <w:tcPr>
            <w:tcW w:w="5406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охранно-пожарной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сигнализации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845977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Электромонтер по ремонту и обслуживанию аппаратуры и устрой</w:t>
            </w:r>
            <w:proofErr w:type="gramStart"/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ств св</w:t>
            </w:r>
            <w:proofErr w:type="gramEnd"/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язи </w:t>
            </w:r>
          </w:p>
        </w:tc>
      </w:tr>
      <w:tr w:rsidR="008C15E9" w:rsidRPr="00024847" w:rsidTr="00535DF6">
        <w:trPr>
          <w:trHeight w:val="251"/>
        </w:trPr>
        <w:tc>
          <w:tcPr>
            <w:tcW w:w="5406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Электромонтер по ремонту аппаратуры релейной защиты и автоматики </w:t>
            </w:r>
          </w:p>
        </w:tc>
        <w:tc>
          <w:tcPr>
            <w:tcW w:w="5142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45977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Электромонтер по ремонту воздушных линий электропередачи</w:t>
            </w:r>
          </w:p>
        </w:tc>
      </w:tr>
      <w:tr w:rsidR="008C15E9" w:rsidRPr="00024847" w:rsidTr="00535DF6">
        <w:trPr>
          <w:trHeight w:val="251"/>
        </w:trPr>
        <w:tc>
          <w:tcPr>
            <w:tcW w:w="5406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4064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Электромонтер по ремонту и монтажу кабельных линий</w:t>
            </w:r>
          </w:p>
        </w:tc>
        <w:tc>
          <w:tcPr>
            <w:tcW w:w="5142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4064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Электросварщик на автоматических и полуавтоматических машинах</w:t>
            </w:r>
          </w:p>
        </w:tc>
      </w:tr>
      <w:tr w:rsidR="008C15E9" w:rsidRPr="00024847" w:rsidTr="00535DF6">
        <w:trPr>
          <w:trHeight w:val="251"/>
        </w:trPr>
        <w:tc>
          <w:tcPr>
            <w:tcW w:w="5406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4064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Электрослесарь по ремонту электрических машин</w:t>
            </w:r>
          </w:p>
        </w:tc>
        <w:tc>
          <w:tcPr>
            <w:tcW w:w="5142" w:type="dxa"/>
          </w:tcPr>
          <w:p w:rsidR="008C15E9" w:rsidRPr="00040642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4064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Электрослесарь по ремонту оборудования распределительных устройст</w:t>
            </w: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в</w:t>
            </w:r>
          </w:p>
        </w:tc>
      </w:tr>
      <w:tr w:rsidR="008C15E9" w:rsidRPr="00024847" w:rsidTr="00535DF6">
        <w:trPr>
          <w:trHeight w:val="251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8C15E9" w:rsidRPr="007A0754" w:rsidRDefault="008C15E9" w:rsidP="000E3EA2">
            <w:pPr>
              <w:pStyle w:val="a3"/>
              <w:spacing w:line="242" w:lineRule="auto"/>
              <w:ind w:right="544"/>
              <w:jc w:val="center"/>
              <w:rPr>
                <w:b/>
                <w:lang w:val="ru-RU"/>
              </w:rPr>
            </w:pPr>
            <w:r w:rsidRPr="000E3EA2">
              <w:rPr>
                <w:b/>
              </w:rPr>
              <w:t>VIII</w:t>
            </w:r>
            <w:r w:rsidRPr="007A0754">
              <w:rPr>
                <w:b/>
                <w:lang w:val="ru-RU"/>
              </w:rPr>
              <w:t>. ОБЩИЕ ПРОФЕССИИ ДРУГИХ ОТРАСЛЕЙ</w:t>
            </w:r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Вулканизаторщик</w:t>
            </w:r>
            <w:proofErr w:type="spellEnd"/>
          </w:p>
        </w:tc>
        <w:tc>
          <w:tcPr>
            <w:tcW w:w="5142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Приборист</w:t>
            </w:r>
            <w:proofErr w:type="spellEnd"/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Обходчик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линейный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холодильных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установок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технологического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2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Аккумуляторщик</w:t>
            </w:r>
            <w:proofErr w:type="spellEnd"/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71ADD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Оператор окрасочно-сушильной линии и агрегата</w:t>
            </w:r>
          </w:p>
        </w:tc>
        <w:tc>
          <w:tcPr>
            <w:tcW w:w="5142" w:type="dxa"/>
          </w:tcPr>
          <w:p w:rsidR="008C15E9" w:rsidRPr="007C33A6" w:rsidRDefault="008C15E9" w:rsidP="007C33A6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Слесарь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топливной</w:t>
            </w:r>
            <w:proofErr w:type="spellEnd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7B1">
              <w:rPr>
                <w:bCs/>
                <w:color w:val="000000" w:themeColor="text1"/>
                <w:sz w:val="24"/>
                <w:szCs w:val="24"/>
                <w:lang w:eastAsia="ru-RU"/>
              </w:rPr>
              <w:t>аппаратуре</w:t>
            </w:r>
            <w:proofErr w:type="spellEnd"/>
          </w:p>
        </w:tc>
      </w:tr>
      <w:tr w:rsidR="008C15E9" w:rsidRPr="002C03F8" w:rsidTr="00535DF6">
        <w:trPr>
          <w:trHeight w:val="251"/>
        </w:trPr>
        <w:tc>
          <w:tcPr>
            <w:tcW w:w="5406" w:type="dxa"/>
          </w:tcPr>
          <w:p w:rsidR="008C15E9" w:rsidRPr="00A71ADD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аварийно-восстановительных работ</w:t>
            </w:r>
          </w:p>
        </w:tc>
        <w:tc>
          <w:tcPr>
            <w:tcW w:w="5142" w:type="dxa"/>
          </w:tcPr>
          <w:p w:rsidR="008C15E9" w:rsidRPr="002C03F8" w:rsidRDefault="008C15E9" w:rsidP="0049131D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Слесарь механосборочных работ</w:t>
            </w:r>
          </w:p>
        </w:tc>
      </w:tr>
    </w:tbl>
    <w:p w:rsidR="008C15E9" w:rsidRDefault="008C15E9" w:rsidP="008C15E9">
      <w:pPr>
        <w:rPr>
          <w:lang w:val="ru-RU"/>
        </w:rPr>
      </w:pPr>
    </w:p>
    <w:p w:rsidR="008C15E9" w:rsidRDefault="008C15E9" w:rsidP="008C15E9">
      <w:pPr>
        <w:rPr>
          <w:lang w:val="ru-RU"/>
        </w:rPr>
      </w:pPr>
    </w:p>
    <w:p w:rsidR="008C15E9" w:rsidRDefault="008C15E9" w:rsidP="008C15E9">
      <w:pPr>
        <w:rPr>
          <w:lang w:val="ru-RU"/>
        </w:rPr>
      </w:pPr>
    </w:p>
    <w:p w:rsidR="007C33A6" w:rsidRDefault="007C33A6" w:rsidP="007C33A6">
      <w:pPr>
        <w:rPr>
          <w:lang w:val="ru-RU"/>
        </w:rPr>
      </w:pPr>
    </w:p>
    <w:p w:rsidR="007C33A6" w:rsidRDefault="007C33A6" w:rsidP="007C33A6">
      <w:pPr>
        <w:rPr>
          <w:lang w:val="ru-RU"/>
        </w:rPr>
      </w:pPr>
    </w:p>
    <w:p w:rsidR="007C33A6" w:rsidRDefault="007C33A6" w:rsidP="007C33A6">
      <w:pPr>
        <w:rPr>
          <w:lang w:val="ru-RU"/>
        </w:rPr>
      </w:pPr>
    </w:p>
    <w:tbl>
      <w:tblPr>
        <w:tblpPr w:leftFromText="180" w:rightFromText="180" w:vertAnchor="text" w:horzAnchor="margin" w:tblpX="108" w:tblpY="15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91"/>
        <w:gridCol w:w="3808"/>
        <w:gridCol w:w="3243"/>
      </w:tblGrid>
      <w:tr w:rsidR="007C33A6" w:rsidTr="007C33A6">
        <w:trPr>
          <w:trHeight w:val="566"/>
        </w:trPr>
        <w:tc>
          <w:tcPr>
            <w:tcW w:w="3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0303C"/>
            <w:hideMark/>
          </w:tcPr>
          <w:p w:rsidR="007C33A6" w:rsidRDefault="007C33A6" w:rsidP="007C33A6">
            <w:pPr>
              <w:spacing w:before="120"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www.green-armor.ru</w:t>
            </w:r>
          </w:p>
        </w:tc>
        <w:tc>
          <w:tcPr>
            <w:tcW w:w="3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0303C"/>
            <w:hideMark/>
          </w:tcPr>
          <w:p w:rsidR="007C33A6" w:rsidRDefault="007C33A6" w:rsidP="007C33A6">
            <w:pPr>
              <w:spacing w:before="120" w:line="252" w:lineRule="auto"/>
              <w:jc w:val="center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Волгоград</w:t>
            </w:r>
            <w:proofErr w:type="spellEnd"/>
            <w:r>
              <w:rPr>
                <w:b/>
                <w:color w:val="FFFFFF"/>
              </w:rPr>
              <w:t xml:space="preserve"> 8 (8442) 590-090</w:t>
            </w: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0303C"/>
            <w:hideMark/>
          </w:tcPr>
          <w:p w:rsidR="007C33A6" w:rsidRDefault="007C33A6" w:rsidP="007C33A6">
            <w:pPr>
              <w:spacing w:before="120" w:line="252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info@green-armor.ru</w:t>
            </w:r>
          </w:p>
        </w:tc>
      </w:tr>
    </w:tbl>
    <w:p w:rsidR="007C33A6" w:rsidRDefault="007C33A6" w:rsidP="007C33A6">
      <w:pPr>
        <w:rPr>
          <w:lang w:val="ru-RU"/>
        </w:rPr>
      </w:pPr>
    </w:p>
    <w:p w:rsidR="007C33A6" w:rsidRPr="00E630DE" w:rsidRDefault="007C33A6" w:rsidP="007C33A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-8379</wp:posOffset>
                </wp:positionH>
                <wp:positionV relativeFrom="paragraph">
                  <wp:posOffset>151339</wp:posOffset>
                </wp:positionV>
                <wp:extent cx="6693031" cy="0"/>
                <wp:effectExtent l="0" t="19050" r="1270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303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AAE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65pt;margin-top:11.9pt;width:5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" strokecolor="#1aae6d" strokeweight="2.25pt"/>
            </w:pict>
          </mc:Fallback>
        </mc:AlternateContent>
      </w:r>
    </w:p>
    <w:p w:rsidR="00676FCF" w:rsidRDefault="007C33A6" w:rsidP="00F73129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89F49A2" wp14:editId="71D8A893">
            <wp:simplePos x="0" y="0"/>
            <wp:positionH relativeFrom="column">
              <wp:posOffset>1829240</wp:posOffset>
            </wp:positionH>
            <wp:positionV relativeFrom="paragraph">
              <wp:posOffset>85575</wp:posOffset>
            </wp:positionV>
            <wp:extent cx="2940685" cy="641985"/>
            <wp:effectExtent l="0" t="0" r="0" b="5715"/>
            <wp:wrapNone/>
            <wp:docPr id="2" name="Рисунок 2" descr="Описание: C:\Users\Пользователь\Desktop\gre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gree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FCF" w:rsidSect="007C33A6">
      <w:type w:val="continuous"/>
      <w:pgSz w:w="11920" w:h="16850"/>
      <w:pgMar w:top="426" w:right="680" w:bottom="28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8F" w:rsidRDefault="00D1598F" w:rsidP="00F73129">
      <w:r>
        <w:separator/>
      </w:r>
    </w:p>
  </w:endnote>
  <w:endnote w:type="continuationSeparator" w:id="0">
    <w:p w:rsidR="00D1598F" w:rsidRDefault="00D1598F" w:rsidP="00F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onstantia"/>
    <w:panose1 w:val="02020402050506020403"/>
    <w:charset w:val="CC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8F" w:rsidRDefault="00D1598F" w:rsidP="00F73129">
      <w:r>
        <w:separator/>
      </w:r>
    </w:p>
  </w:footnote>
  <w:footnote w:type="continuationSeparator" w:id="0">
    <w:p w:rsidR="00D1598F" w:rsidRDefault="00D1598F" w:rsidP="00F7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6E3"/>
    <w:multiLevelType w:val="multilevel"/>
    <w:tmpl w:val="982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585DD2"/>
    <w:multiLevelType w:val="multilevel"/>
    <w:tmpl w:val="986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F211F"/>
    <w:multiLevelType w:val="multilevel"/>
    <w:tmpl w:val="CF56B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A"/>
    <w:rsid w:val="00002B56"/>
    <w:rsid w:val="00024847"/>
    <w:rsid w:val="00071717"/>
    <w:rsid w:val="000E3EA2"/>
    <w:rsid w:val="00157E7E"/>
    <w:rsid w:val="002A1C19"/>
    <w:rsid w:val="002B3DC4"/>
    <w:rsid w:val="003210C5"/>
    <w:rsid w:val="00371B22"/>
    <w:rsid w:val="003A2891"/>
    <w:rsid w:val="003E1C00"/>
    <w:rsid w:val="0041470B"/>
    <w:rsid w:val="004602D7"/>
    <w:rsid w:val="004621F0"/>
    <w:rsid w:val="0047494E"/>
    <w:rsid w:val="0049031A"/>
    <w:rsid w:val="004F59C4"/>
    <w:rsid w:val="00511614"/>
    <w:rsid w:val="00513918"/>
    <w:rsid w:val="00535DF6"/>
    <w:rsid w:val="00537DF2"/>
    <w:rsid w:val="00594E3B"/>
    <w:rsid w:val="005A1924"/>
    <w:rsid w:val="005B6BC5"/>
    <w:rsid w:val="006303E5"/>
    <w:rsid w:val="00676FCF"/>
    <w:rsid w:val="00680FA7"/>
    <w:rsid w:val="006E0798"/>
    <w:rsid w:val="006F71D7"/>
    <w:rsid w:val="00714349"/>
    <w:rsid w:val="00767B21"/>
    <w:rsid w:val="007A0754"/>
    <w:rsid w:val="007A4046"/>
    <w:rsid w:val="007B63B7"/>
    <w:rsid w:val="007C33A6"/>
    <w:rsid w:val="007E6F30"/>
    <w:rsid w:val="008324E1"/>
    <w:rsid w:val="00860503"/>
    <w:rsid w:val="008C15E9"/>
    <w:rsid w:val="008C18AA"/>
    <w:rsid w:val="00951421"/>
    <w:rsid w:val="00A3035F"/>
    <w:rsid w:val="00A376AD"/>
    <w:rsid w:val="00A56318"/>
    <w:rsid w:val="00A70B9A"/>
    <w:rsid w:val="00AC1CF9"/>
    <w:rsid w:val="00AF0783"/>
    <w:rsid w:val="00B003E1"/>
    <w:rsid w:val="00B20B4A"/>
    <w:rsid w:val="00B33A47"/>
    <w:rsid w:val="00B44101"/>
    <w:rsid w:val="00B50157"/>
    <w:rsid w:val="00BE659D"/>
    <w:rsid w:val="00C053E3"/>
    <w:rsid w:val="00C53C9D"/>
    <w:rsid w:val="00C77250"/>
    <w:rsid w:val="00CB76A8"/>
    <w:rsid w:val="00CC1142"/>
    <w:rsid w:val="00CF68EB"/>
    <w:rsid w:val="00D1598F"/>
    <w:rsid w:val="00D17842"/>
    <w:rsid w:val="00D379D4"/>
    <w:rsid w:val="00D45A29"/>
    <w:rsid w:val="00DB0E98"/>
    <w:rsid w:val="00DB54C9"/>
    <w:rsid w:val="00DD0DD9"/>
    <w:rsid w:val="00E16AF1"/>
    <w:rsid w:val="00E33A1B"/>
    <w:rsid w:val="00EA7354"/>
    <w:rsid w:val="00ED5703"/>
    <w:rsid w:val="00F435FD"/>
    <w:rsid w:val="00F72D54"/>
    <w:rsid w:val="00F7312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3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31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031A"/>
    <w:pPr>
      <w:spacing w:line="276" w:lineRule="exact"/>
      <w:ind w:right="131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031A"/>
  </w:style>
  <w:style w:type="paragraph" w:customStyle="1" w:styleId="TableParagraph">
    <w:name w:val="Table Paragraph"/>
    <w:basedOn w:val="a"/>
    <w:uiPriority w:val="1"/>
    <w:qFormat/>
    <w:rsid w:val="0049031A"/>
    <w:pPr>
      <w:ind w:left="100" w:right="1368"/>
    </w:pPr>
  </w:style>
  <w:style w:type="paragraph" w:styleId="a5">
    <w:name w:val="No Spacing"/>
    <w:link w:val="a6"/>
    <w:uiPriority w:val="1"/>
    <w:qFormat/>
    <w:rsid w:val="00594E3B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rsid w:val="00594E3B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594E3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styleId="a7">
    <w:name w:val="Placeholder Text"/>
    <w:basedOn w:val="a0"/>
    <w:uiPriority w:val="99"/>
    <w:semiHidden/>
    <w:rsid w:val="0007171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71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71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31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312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1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3129"/>
    <w:rPr>
      <w:rFonts w:ascii="Times New Roman" w:eastAsia="Times New Roman" w:hAnsi="Times New Roman" w:cs="Times New Roman"/>
    </w:rPr>
  </w:style>
  <w:style w:type="character" w:styleId="ae">
    <w:name w:val="Hyperlink"/>
    <w:uiPriority w:val="99"/>
    <w:unhideWhenUsed/>
    <w:rsid w:val="00E33A1B"/>
    <w:rPr>
      <w:color w:val="0000FF"/>
      <w:u w:val="single"/>
    </w:rPr>
  </w:style>
  <w:style w:type="table" w:styleId="af">
    <w:name w:val="Table Grid"/>
    <w:basedOn w:val="a1"/>
    <w:uiPriority w:val="59"/>
    <w:rsid w:val="008C1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3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31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031A"/>
    <w:pPr>
      <w:spacing w:line="276" w:lineRule="exact"/>
      <w:ind w:right="131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031A"/>
  </w:style>
  <w:style w:type="paragraph" w:customStyle="1" w:styleId="TableParagraph">
    <w:name w:val="Table Paragraph"/>
    <w:basedOn w:val="a"/>
    <w:uiPriority w:val="1"/>
    <w:qFormat/>
    <w:rsid w:val="0049031A"/>
    <w:pPr>
      <w:ind w:left="100" w:right="1368"/>
    </w:pPr>
  </w:style>
  <w:style w:type="paragraph" w:styleId="a5">
    <w:name w:val="No Spacing"/>
    <w:link w:val="a6"/>
    <w:uiPriority w:val="1"/>
    <w:qFormat/>
    <w:rsid w:val="00594E3B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rsid w:val="00594E3B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594E3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styleId="a7">
    <w:name w:val="Placeholder Text"/>
    <w:basedOn w:val="a0"/>
    <w:uiPriority w:val="99"/>
    <w:semiHidden/>
    <w:rsid w:val="0007171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71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71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31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312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1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3129"/>
    <w:rPr>
      <w:rFonts w:ascii="Times New Roman" w:eastAsia="Times New Roman" w:hAnsi="Times New Roman" w:cs="Times New Roman"/>
    </w:rPr>
  </w:style>
  <w:style w:type="character" w:styleId="ae">
    <w:name w:val="Hyperlink"/>
    <w:uiPriority w:val="99"/>
    <w:unhideWhenUsed/>
    <w:rsid w:val="00E33A1B"/>
    <w:rPr>
      <w:color w:val="0000FF"/>
      <w:u w:val="single"/>
    </w:rPr>
  </w:style>
  <w:style w:type="table" w:styleId="af">
    <w:name w:val="Table Grid"/>
    <w:basedOn w:val="a1"/>
    <w:uiPriority w:val="59"/>
    <w:rsid w:val="008C1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green-arm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AB3-4E94-4FAF-A0E8-B1E6252E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2018-02-15T06:14:00Z</cp:lastPrinted>
  <dcterms:created xsi:type="dcterms:W3CDTF">2018-02-26T14:57:00Z</dcterms:created>
  <dcterms:modified xsi:type="dcterms:W3CDTF">2018-03-28T09:12:00Z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2016-08-23T00:00:00Z</vt:filetime>
  </property>
</Properties>
</file>